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ascii="Times New Roman" w:hAnsi="Times New Roman" w:eastAsia="黑体" w:cs="Times New Roman"/>
          <w:b w:val="0"/>
          <w:bCs w:val="0"/>
          <w:sz w:val="32"/>
          <w:szCs w:val="32"/>
          <w:lang w:val="en-US" w:eastAsia="zh-CN"/>
        </w:rPr>
        <w:t>5</w:t>
      </w:r>
      <w:bookmarkStart w:id="0" w:name="_GoBack"/>
      <w:bookmarkEnd w:id="0"/>
    </w:p>
    <w:p>
      <w:pPr>
        <w:spacing w:line="560" w:lineRule="exact"/>
        <w:rPr>
          <w:rFonts w:hint="default" w:ascii="Times New Roman" w:hAnsi="Times New Roman" w:eastAsia="黑体" w:cs="Times New Roman"/>
          <w:b w:val="0"/>
          <w:bCs w:val="0"/>
          <w:sz w:val="32"/>
          <w:szCs w:val="32"/>
          <w:lang w:val="en-US" w:eastAsia="zh-CN"/>
        </w:rPr>
      </w:pPr>
    </w:p>
    <w:p>
      <w:pPr>
        <w:spacing w:line="56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职称申报材料打码要求</w:t>
      </w:r>
    </w:p>
    <w:p>
      <w:pPr>
        <w:spacing w:line="560" w:lineRule="exact"/>
        <w:rPr>
          <w:rFonts w:hint="default" w:ascii="Times New Roman" w:hAnsi="Times New Roman" w:eastAsia="黑体" w:cs="Times New Roman"/>
          <w:b w:val="0"/>
          <w:bCs w:val="0"/>
          <w:sz w:val="32"/>
          <w:szCs w:val="32"/>
          <w:lang w:val="en-US" w:eastAsia="zh-CN"/>
        </w:rPr>
      </w:pPr>
    </w:p>
    <w:p>
      <w:pPr>
        <w:spacing w:line="56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问题1：申报人的职称材料需要隐藏哪些个人关键敏感信息？</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答：</w:t>
      </w:r>
      <w:r>
        <w:rPr>
          <w:rFonts w:hint="default" w:ascii="Times New Roman" w:hAnsi="Times New Roman" w:eastAsia="仿宋_GB2312" w:cs="Times New Roman"/>
          <w:sz w:val="32"/>
          <w:szCs w:val="32"/>
          <w:lang w:val="en-US" w:eastAsia="zh-CN"/>
        </w:rPr>
        <w:t>根据《关于做好2025年度全省职称评审工作的通知》要求，凡涉及个人关键敏感信息均须打码隐去。主要类别为：</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（一）姓名。主要包括：个人签名、笔名、代名、代号、代字符、个人签章，以及汉语姓名、拼音姓名、英文姓名的全称及缩写等。</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（二）单位信息。主要包括：单位名称、单位地址、单位中英文全称及缩写等。</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（三）其他身份标识。主要包括：本人照片、身份证号、手机号码、家庭住址等。</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包括但不限于以上关键敏感信息。申报人申报材料中有影响评审公平、公正的其他信息，也应隐藏。</w:t>
      </w:r>
    </w:p>
    <w:p>
      <w:pPr>
        <w:spacing w:line="560" w:lineRule="exact"/>
        <w:ind w:firstLine="640"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个人、用人单位、地市人力资源社会保障部门及各评委会行业主管部门对申报人申报的原始件及打码件两类文件真实性负责。</w:t>
      </w:r>
    </w:p>
    <w:p>
      <w:pPr>
        <w:spacing w:line="56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问题2：如何打码隐去个人关键敏感信息？</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答：</w:t>
      </w:r>
      <w:r>
        <w:rPr>
          <w:rFonts w:hint="default" w:ascii="Times New Roman" w:hAnsi="Times New Roman" w:eastAsia="仿宋_GB2312" w:cs="Times New Roman"/>
          <w:sz w:val="32"/>
          <w:szCs w:val="32"/>
          <w:lang w:val="en-US" w:eastAsia="zh-CN"/>
        </w:rPr>
        <w:t>方法一：将文件材料打印成纸质稿后，用马克笔涂抹或用便签纸盖住关键敏感信息，再扫描成PDF材料后上传；</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方法二：图片类文件材料可选用各类画图软件，使用矩</w:t>
      </w:r>
      <w:r>
        <w:rPr>
          <w:rFonts w:hint="eastAsia" w:ascii="Times New Roman" w:hAnsi="Times New Roman" w:eastAsia="仿宋_GB2312" w:cs="Times New Roman"/>
          <w:sz w:val="32"/>
          <w:szCs w:val="32"/>
          <w:lang w:val="en-US" w:eastAsia="zh-CN"/>
        </w:rPr>
        <w:t>形</w:t>
      </w:r>
      <w:r>
        <w:rPr>
          <w:rFonts w:hint="default" w:ascii="Times New Roman" w:hAnsi="Times New Roman" w:eastAsia="仿宋_GB2312" w:cs="Times New Roman"/>
          <w:sz w:val="32"/>
          <w:szCs w:val="32"/>
          <w:lang w:val="en-US" w:eastAsia="zh-CN"/>
        </w:rPr>
        <w:t>工具框选中要打码的区域，调整填充颜色为鲜艳醒目的颜色或使用马赛克功能进行打码均可；</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方法三：PDF文件材料可以使用各类PDF编辑工具对个人敏感信息进行打码。</w:t>
      </w:r>
    </w:p>
    <w:p>
      <w:pPr>
        <w:spacing w:line="560" w:lineRule="exact"/>
        <w:ind w:firstLine="640" w:firstLineChars="200"/>
        <w:rPr>
          <w:rFonts w:hint="default" w:ascii="Times New Roman" w:hAnsi="Times New Roman" w:eastAsia="仿宋_GB2312"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97838"/>
    <w:rsid w:val="28FA867B"/>
    <w:rsid w:val="4A59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2025-09-15T09:14:00Z</dcterms:created>
  <dc:creator>WPS_1711875271</dc:creator>
  <cp:lastModifiedBy>uos</cp:lastModifiedBy>
  <dcterms:modified xsi:type="dcterms:W3CDTF">2025-09-24T11:25:43Z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25496B4176964519954F88978D9C4B9A_11</vt:lpwstr>
  </property>
  <property fmtid="{D5CDD505-2E9C-101B-9397-08002B2CF9AE}" pid="4" name="KSOTemplateDocerSaveRecord">
    <vt:lpwstr>eyJoZGlkIjoiZjQyNDVlYTQzZmI3YTQ2OWRjZmNkM2FjOWRkNTdlYjYiLCJ1c2VySWQiOiIxNTkwNjgyNzUxIn0=</vt:lpwstr>
  </property>
</Properties>
</file>